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1" w:firstLineChars="200"/>
        <w:jc w:val="center"/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>2024下半年教师科研能力提升系列讲座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1" w:firstLineChars="200"/>
        <w:jc w:val="right"/>
        <w:textAlignment w:val="auto"/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>——“跨学科视域下的高校科研研究”</w:t>
      </w:r>
    </w:p>
    <w:p>
      <w:pPr>
        <w:ind w:firstLine="721" w:firstLineChars="200"/>
        <w:rPr>
          <w:rFonts w:hint="eastAsia" w:ascii="Calibri" w:hAnsi="Calibri" w:eastAsia="宋体" w:cs="Times New Roman"/>
          <w:b/>
          <w:bCs/>
          <w:sz w:val="36"/>
          <w:szCs w:val="36"/>
        </w:rPr>
      </w:pP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2024年10月24日上午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10:00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，贵州师范大学教授、博士生导师张必胜教授应邀在行政楼201会议室作了题为“跨学科视域下的高校科研研究”的学术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讲座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  <w:r>
        <w:rPr>
          <w:rFonts w:hint="default" w:asciiTheme="minorEastAsia" w:hAnsiTheme="minorEastAsia" w:cstheme="minorEastAsia"/>
          <w:sz w:val="28"/>
          <w:szCs w:val="28"/>
          <w:lang w:eastAsia="zh-CN"/>
          <w:woUserID w:val="1"/>
        </w:rPr>
        <w:t>讲座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由黄玮副校长主持，温小军副校长</w:t>
      </w:r>
      <w:r>
        <w:rPr>
          <w:rFonts w:hint="default" w:asciiTheme="minorEastAsia" w:hAnsiTheme="minorEastAsia" w:cstheme="minorEastAsia"/>
          <w:sz w:val="28"/>
          <w:szCs w:val="28"/>
          <w:lang w:eastAsia="zh-CN"/>
          <w:woUserID w:val="2"/>
        </w:rPr>
        <w:t>出席，</w:t>
      </w:r>
      <w:r>
        <w:rPr>
          <w:rFonts w:hint="eastAsia" w:ascii="宋体" w:hAnsi="宋体" w:eastAsia="宋体"/>
          <w:sz w:val="28"/>
          <w:szCs w:val="28"/>
        </w:rPr>
        <w:t>各学院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科研骨干等100</w:t>
      </w:r>
      <w:r>
        <w:rPr>
          <w:rFonts w:hint="eastAsia" w:ascii="宋体" w:hAnsi="宋体" w:eastAsia="宋体"/>
          <w:sz w:val="28"/>
          <w:szCs w:val="28"/>
        </w:rPr>
        <w:t>余人参加了此次讲座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bookmarkEnd w:id="0"/>
    <w:p>
      <w:pPr>
        <w:spacing w:line="360" w:lineRule="auto"/>
        <w:ind w:firstLine="560" w:firstLineChars="200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5261610" cy="3945890"/>
            <wp:effectExtent l="0" t="0" r="15240" b="16510"/>
            <wp:docPr id="3" name="图片 3" descr="IMG_8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89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center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张必胜教授</w:t>
      </w:r>
    </w:p>
    <w:p>
      <w:pPr>
        <w:spacing w:line="360" w:lineRule="auto"/>
        <w:ind w:firstLine="420" w:firstLineChars="200"/>
        <w:jc w:val="center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讲座伊始，张必胜教授从选题基本要素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如何分类推进系列选题挖掘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、如何简答六问高效论证选题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等三方面阐述了开展跨学科领域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高校科研工作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的方法和技巧。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接着，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张必胜教授从话题、问题、主题、标题提出课题设计的“四题”原则，激发了我院教师的学术热情。</w:t>
      </w:r>
    </w:p>
    <w:p>
      <w:pPr>
        <w:spacing w:line="360" w:lineRule="auto"/>
        <w:ind w:firstLine="560" w:firstLineChars="200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5261610" cy="3945890"/>
            <wp:effectExtent l="0" t="0" r="15240" b="16510"/>
            <wp:docPr id="1" name="图片 1" descr="IMG_8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89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61610" cy="3945890"/>
            <wp:effectExtent l="0" t="0" r="15240" b="16510"/>
            <wp:docPr id="2" name="图片 2" descr="IMG_8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89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讲座现场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讲座尾声，黄玮副校长对张教授的学术成就和讲座内容给予高度评价。她强调，高校的发展离不开教师的</w:t>
      </w:r>
      <w:r>
        <w:rPr>
          <w:rFonts w:hint="default" w:asciiTheme="minorEastAsia" w:hAnsiTheme="minorEastAsia" w:cstheme="minorEastAsia"/>
          <w:sz w:val="28"/>
          <w:szCs w:val="28"/>
          <w:lang w:eastAsia="zh-CN"/>
          <w:woUserID w:val="1"/>
        </w:rPr>
        <w:t>科学研究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，张教授深厚的学术功底为我院教师树立了榜样。本次讲座内容丰富、生动精彩，对与会者具有重要的启发和指导意义。</w:t>
      </w:r>
    </w:p>
    <w:p>
      <w:pPr>
        <w:spacing w:line="360" w:lineRule="auto"/>
        <w:ind w:firstLine="640" w:firstLineChars="200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ZmJkM2Q1ZjBjYTk4MTVjNjhkZmFmNzBhZTdiMmIifQ=="/>
  </w:docVars>
  <w:rsids>
    <w:rsidRoot w:val="2B315D61"/>
    <w:rsid w:val="23700025"/>
    <w:rsid w:val="2B315D61"/>
    <w:rsid w:val="40626188"/>
    <w:rsid w:val="4C4518F2"/>
    <w:rsid w:val="5696489C"/>
    <w:rsid w:val="6B161FBD"/>
    <w:rsid w:val="FD5DC49B"/>
    <w:rsid w:val="FFFC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569</Words>
  <Characters>576</Characters>
  <Lines>0</Lines>
  <Paragraphs>0</Paragraphs>
  <TotalTime>0</TotalTime>
  <ScaleCrop>false</ScaleCrop>
  <LinksUpToDate>false</LinksUpToDate>
  <CharactersWithSpaces>576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2024-10-28T14:27:00Z</dcterms:created>
  <dc:creator>钟雪</dc:creator>
  <cp:lastModifiedBy>钟雪</cp:lastModifiedBy>
  <dcterms:modified xsi:type="dcterms:W3CDTF">2024-10-28T16:20:03Z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38E0765BAF814C9EAB03BB32268A6EBF_13</vt:lpwstr>
  </property>
</Properties>
</file>